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F38C26" w14:textId="40E3DDF1" w:rsidR="00C13399" w:rsidRDefault="00C13399" w:rsidP="00C919DB">
      <w:pPr>
        <w:jc w:val="center"/>
        <w:rPr>
          <w:rFonts w:ascii="Poppins" w:hAnsi="Poppins" w:cs="Poppins"/>
          <w:b/>
          <w:bCs/>
        </w:rPr>
      </w:pPr>
      <w:r w:rsidRPr="00002A29">
        <w:rPr>
          <w:rFonts w:ascii="Poppins" w:hAnsi="Poppins" w:cs="Poppins"/>
          <w:b/>
          <w:bCs/>
          <w:noProof/>
        </w:rPr>
        <w:drawing>
          <wp:anchor distT="0" distB="0" distL="114300" distR="114300" simplePos="0" relativeHeight="251670528" behindDoc="0" locked="0" layoutInCell="1" allowOverlap="1" wp14:anchorId="4743A18E" wp14:editId="2B23F4A7">
            <wp:simplePos x="0" y="0"/>
            <wp:positionH relativeFrom="page">
              <wp:posOffset>110490</wp:posOffset>
            </wp:positionH>
            <wp:positionV relativeFrom="paragraph">
              <wp:posOffset>-381000</wp:posOffset>
            </wp:positionV>
            <wp:extent cx="874395" cy="874395"/>
            <wp:effectExtent l="0" t="0" r="0" b="0"/>
            <wp:wrapNone/>
            <wp:docPr id="18" name="Picture 5">
              <a:extLst xmlns:a="http://schemas.openxmlformats.org/drawingml/2006/main">
                <a:ext uri="{FF2B5EF4-FFF2-40B4-BE49-F238E27FC236}">
                  <a16:creationId xmlns:a16="http://schemas.microsoft.com/office/drawing/2014/main" id="{51BAF819-350B-22CB-B53B-B69639020C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1BAF819-350B-22CB-B53B-B69639020C83}"/>
                        </a:ext>
                      </a:extLst>
                    </pic:cNvPr>
                    <pic:cNvPicPr>
                      <a:picLocks noChangeAspect="1"/>
                    </pic:cNvPicPr>
                  </pic:nvPicPr>
                  <pic:blipFill>
                    <a:blip r:embed="rId7" cstate="email">
                      <a:extLst>
                        <a:ext uri="{28A0092B-C50C-407E-A947-70E740481C1C}">
                          <a14:useLocalDpi xmlns:a14="http://schemas.microsoft.com/office/drawing/2010/main" val="0"/>
                        </a:ext>
                      </a:extLst>
                    </a:blip>
                    <a:stretch>
                      <a:fillRect/>
                    </a:stretch>
                  </pic:blipFill>
                  <pic:spPr>
                    <a:xfrm>
                      <a:off x="0" y="0"/>
                      <a:ext cx="874395" cy="874395"/>
                    </a:xfrm>
                    <a:prstGeom prst="rect">
                      <a:avLst/>
                    </a:prstGeom>
                  </pic:spPr>
                </pic:pic>
              </a:graphicData>
            </a:graphic>
            <wp14:sizeRelH relativeFrom="margin">
              <wp14:pctWidth>0</wp14:pctWidth>
            </wp14:sizeRelH>
            <wp14:sizeRelV relativeFrom="margin">
              <wp14:pctHeight>0</wp14:pctHeight>
            </wp14:sizeRelV>
          </wp:anchor>
        </w:drawing>
      </w:r>
      <w:r w:rsidRPr="00002A29">
        <w:rPr>
          <w:rFonts w:ascii="Poppins" w:hAnsi="Poppins" w:cs="Poppins"/>
          <w:b/>
          <w:bCs/>
          <w:noProof/>
        </w:rPr>
        <mc:AlternateContent>
          <mc:Choice Requires="wps">
            <w:drawing>
              <wp:anchor distT="0" distB="0" distL="114300" distR="114300" simplePos="0" relativeHeight="251669504" behindDoc="0" locked="0" layoutInCell="1" allowOverlap="1" wp14:anchorId="5C2E31F0" wp14:editId="52E9CC55">
                <wp:simplePos x="0" y="0"/>
                <wp:positionH relativeFrom="column">
                  <wp:posOffset>140046</wp:posOffset>
                </wp:positionH>
                <wp:positionV relativeFrom="paragraph">
                  <wp:posOffset>-83185</wp:posOffset>
                </wp:positionV>
                <wp:extent cx="2195830" cy="678180"/>
                <wp:effectExtent l="0" t="0" r="13970" b="26670"/>
                <wp:wrapNone/>
                <wp:docPr id="14" name="Rectangle: Rounded Corners 3"/>
                <wp:cNvGraphicFramePr/>
                <a:graphic xmlns:a="http://schemas.openxmlformats.org/drawingml/2006/main">
                  <a:graphicData uri="http://schemas.microsoft.com/office/word/2010/wordprocessingShape">
                    <wps:wsp>
                      <wps:cNvSpPr/>
                      <wps:spPr>
                        <a:xfrm>
                          <a:off x="0" y="0"/>
                          <a:ext cx="2195830" cy="678180"/>
                        </a:xfrm>
                        <a:prstGeom prst="roundRect">
                          <a:avLst/>
                        </a:prstGeom>
                        <a:solidFill>
                          <a:srgbClr val="A1D6E9"/>
                        </a:solidFill>
                        <a:ln>
                          <a:solidFill>
                            <a:srgbClr val="A1D6E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5FAE24" w14:textId="77777777" w:rsidR="00C13399" w:rsidRPr="00002A29" w:rsidRDefault="00C13399" w:rsidP="00C13399">
                            <w:pPr>
                              <w:ind w:left="284"/>
                              <w:rPr>
                                <w:rFonts w:ascii="Poppins" w:eastAsiaTheme="minorEastAsia" w:hAnsi="Poppins" w:cs="Poppins"/>
                                <w:i/>
                                <w:iCs/>
                                <w:color w:val="000000" w:themeColor="text1"/>
                                <w:kern w:val="24"/>
                                <w:sz w:val="18"/>
                                <w:szCs w:val="18"/>
                              </w:rPr>
                            </w:pPr>
                            <w:r w:rsidRPr="00002A29">
                              <w:rPr>
                                <w:rFonts w:ascii="Poppins" w:eastAsia="Open Sans Light" w:hAnsi="Poppins" w:cs="Poppins"/>
                                <w:color w:val="000000" w:themeColor="text1"/>
                                <w:kern w:val="24"/>
                                <w:sz w:val="18"/>
                                <w:szCs w:val="18"/>
                              </w:rPr>
                              <w:t>I contribute to group decision making, whilst recognising the value of others’ ideas</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5C2E31F0" id="Rectangle: Rounded Corners 3" o:spid="_x0000_s1026" style="position:absolute;left:0;text-align:left;margin-left:11.05pt;margin-top:-6.55pt;width:172.9pt;height:5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" fillcolor="#a1d6e9" strokecolor="#a1d6e9" strokeweight="1pt">
                <v:stroke joinstyle="miter"/>
                <v:textbox>
                  <w:txbxContent>
                    <w:p w14:paraId="4F5FAE24" w14:textId="77777777" w:rsidR="00C13399" w:rsidRPr="00002A29" w:rsidRDefault="00C13399" w:rsidP="00C13399">
                      <w:pPr>
                        <w:ind w:left="284"/>
                        <w:rPr>
                          <w:rFonts w:ascii="Poppins" w:eastAsiaTheme="minorEastAsia" w:hAnsi="Poppins" w:cs="Poppins"/>
                          <w:i/>
                          <w:iCs/>
                          <w:color w:val="000000" w:themeColor="text1"/>
                          <w:kern w:val="24"/>
                          <w:sz w:val="18"/>
                          <w:szCs w:val="18"/>
                        </w:rPr>
                      </w:pPr>
                      <w:r w:rsidRPr="00002A29">
                        <w:rPr>
                          <w:rFonts w:ascii="Poppins" w:eastAsia="Open Sans Light" w:hAnsi="Poppins" w:cs="Poppins"/>
                          <w:color w:val="000000" w:themeColor="text1"/>
                          <w:kern w:val="24"/>
                          <w:sz w:val="18"/>
                          <w:szCs w:val="18"/>
                        </w:rPr>
                        <w:t>I contribute to group decision making, whilst recognising the value of others’ ideas</w:t>
                      </w:r>
                    </w:p>
                  </w:txbxContent>
                </v:textbox>
              </v:roundrect>
            </w:pict>
          </mc:Fallback>
        </mc:AlternateContent>
      </w:r>
    </w:p>
    <w:p w14:paraId="4BB73B03" w14:textId="77777777" w:rsidR="00C13399" w:rsidRDefault="00C13399" w:rsidP="00C919DB">
      <w:pPr>
        <w:jc w:val="center"/>
        <w:rPr>
          <w:rFonts w:ascii="Poppins" w:hAnsi="Poppins" w:cs="Poppins"/>
          <w:b/>
          <w:bCs/>
        </w:rPr>
      </w:pPr>
    </w:p>
    <w:p w14:paraId="24F34CA7" w14:textId="0754651A" w:rsidR="00E80DB4" w:rsidRDefault="00C919DB" w:rsidP="00C919DB">
      <w:pPr>
        <w:jc w:val="center"/>
        <w:rPr>
          <w:rFonts w:ascii="Poppins" w:hAnsi="Poppins" w:cs="Poppins"/>
          <w:b/>
          <w:bCs/>
        </w:rPr>
      </w:pPr>
      <w:r w:rsidRPr="00C919DB">
        <w:rPr>
          <w:rFonts w:ascii="Poppins" w:hAnsi="Poppins" w:cs="Poppins"/>
          <w:b/>
          <w:bCs/>
        </w:rPr>
        <w:t>Winchester – Storm Preparation Plan</w:t>
      </w:r>
      <w:r>
        <w:rPr>
          <w:rFonts w:ascii="Poppins" w:hAnsi="Poppins" w:cs="Poppins"/>
          <w:b/>
          <w:bCs/>
        </w:rPr>
        <w:t xml:space="preserve"> – Vulnerable People</w:t>
      </w:r>
    </w:p>
    <w:p w14:paraId="6ED7464A" w14:textId="4650952B" w:rsidR="00C919DB" w:rsidRDefault="00C919DB" w:rsidP="00C919DB">
      <w:pPr>
        <w:rPr>
          <w:rFonts w:ascii="Poppins" w:hAnsi="Poppins" w:cs="Poppins"/>
        </w:rPr>
      </w:pPr>
      <w:r>
        <w:rPr>
          <w:rFonts w:ascii="Poppins" w:hAnsi="Poppins" w:cs="Poppins"/>
        </w:rPr>
        <w:t xml:space="preserve">As you know, a severe storm has been forecast to hit Winchester. Winds of 60MPH are predicted with the added risk of heavy rain. You are required to come up with an action plan to help some of the most vulnerable people in Winchester. </w:t>
      </w:r>
    </w:p>
    <w:p w14:paraId="1C777408" w14:textId="2DAB0F7B" w:rsidR="00C919DB" w:rsidRDefault="00C919DB" w:rsidP="00C919DB">
      <w:pPr>
        <w:rPr>
          <w:rFonts w:ascii="Poppins" w:hAnsi="Poppins" w:cs="Poppins"/>
        </w:rPr>
      </w:pPr>
    </w:p>
    <w:p w14:paraId="680ACBAA" w14:textId="2CC0DC06" w:rsidR="00C919DB" w:rsidRPr="00C919DB" w:rsidRDefault="00C919DB" w:rsidP="00C919DB">
      <w:pPr>
        <w:rPr>
          <w:rFonts w:ascii="Poppins" w:hAnsi="Poppins" w:cs="Poppins"/>
        </w:rPr>
      </w:pPr>
      <w:r w:rsidRPr="00C919DB">
        <w:rPr>
          <w:rFonts w:ascii="Poppins" w:hAnsi="Poppins" w:cs="Poppins"/>
        </w:rPr>
        <w:t xml:space="preserve">Location of </w:t>
      </w:r>
      <w:r w:rsidRPr="00C919DB">
        <w:rPr>
          <w:rFonts w:ascii="Poppins" w:hAnsi="Poppins" w:cs="Poppins"/>
          <w:b/>
          <w:bCs/>
        </w:rPr>
        <w:t>old age</w:t>
      </w:r>
      <w:r w:rsidRPr="00C919DB">
        <w:rPr>
          <w:rFonts w:ascii="Poppins" w:hAnsi="Poppins" w:cs="Poppins"/>
        </w:rPr>
        <w:t xml:space="preserve"> homes in Winchester – </w:t>
      </w:r>
      <w:r w:rsidRPr="00FE719E">
        <w:rPr>
          <w:rFonts w:ascii="Poppins" w:hAnsi="Poppins" w:cs="Poppins"/>
          <w:highlight w:val="yellow"/>
        </w:rPr>
        <w:t>do you need to evacuate any of the sites?</w:t>
      </w:r>
      <w:r w:rsidR="00FE719E" w:rsidRPr="00FE719E">
        <w:rPr>
          <w:rFonts w:ascii="Poppins" w:hAnsi="Poppins" w:cs="Poppins"/>
          <w:highlight w:val="yellow"/>
        </w:rPr>
        <w:t xml:space="preserve"> What other measures might you put into place?</w:t>
      </w:r>
    </w:p>
    <w:p w14:paraId="25BDA4CF" w14:textId="1DDBC8AF" w:rsidR="00C919DB" w:rsidRDefault="00C919DB" w:rsidP="00C919DB">
      <w:pPr>
        <w:rPr>
          <w:rFonts w:ascii="Poppins" w:hAnsi="Poppins" w:cs="Poppins"/>
        </w:rPr>
      </w:pPr>
      <w:r w:rsidRPr="00C919DB">
        <w:rPr>
          <w:noProof/>
          <w:sz w:val="24"/>
          <w:szCs w:val="24"/>
        </w:rPr>
        <w:drawing>
          <wp:anchor distT="0" distB="0" distL="114300" distR="114300" simplePos="0" relativeHeight="251658240" behindDoc="0" locked="0" layoutInCell="1" allowOverlap="1" wp14:anchorId="6B1C92B8" wp14:editId="00967178">
            <wp:simplePos x="0" y="0"/>
            <wp:positionH relativeFrom="margin">
              <wp:posOffset>626724</wp:posOffset>
            </wp:positionH>
            <wp:positionV relativeFrom="paragraph">
              <wp:posOffset>12258</wp:posOffset>
            </wp:positionV>
            <wp:extent cx="5475605" cy="396621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475605" cy="3966210"/>
                    </a:xfrm>
                    <a:prstGeom prst="rect">
                      <a:avLst/>
                    </a:prstGeom>
                  </pic:spPr>
                </pic:pic>
              </a:graphicData>
            </a:graphic>
            <wp14:sizeRelH relativeFrom="page">
              <wp14:pctWidth>0</wp14:pctWidth>
            </wp14:sizeRelH>
            <wp14:sizeRelV relativeFrom="page">
              <wp14:pctHeight>0</wp14:pctHeight>
            </wp14:sizeRelV>
          </wp:anchor>
        </w:drawing>
      </w:r>
    </w:p>
    <w:p w14:paraId="7871CD95" w14:textId="1F347CA9" w:rsidR="00C919DB" w:rsidRDefault="00C919DB" w:rsidP="00C919DB">
      <w:pPr>
        <w:rPr>
          <w:rFonts w:ascii="Poppins" w:hAnsi="Poppins" w:cs="Poppins"/>
        </w:rPr>
      </w:pPr>
      <w:r>
        <w:rPr>
          <w:noProof/>
        </w:rPr>
        <mc:AlternateContent>
          <mc:Choice Requires="wps">
            <w:drawing>
              <wp:anchor distT="0" distB="0" distL="114300" distR="114300" simplePos="0" relativeHeight="251660288" behindDoc="0" locked="0" layoutInCell="1" allowOverlap="1" wp14:anchorId="0B5B84E0" wp14:editId="62101CFA">
                <wp:simplePos x="0" y="0"/>
                <wp:positionH relativeFrom="column">
                  <wp:posOffset>4125073</wp:posOffset>
                </wp:positionH>
                <wp:positionV relativeFrom="paragraph">
                  <wp:posOffset>4900509</wp:posOffset>
                </wp:positionV>
                <wp:extent cx="2291137" cy="1582220"/>
                <wp:effectExtent l="0" t="0" r="0" b="0"/>
                <wp:wrapNone/>
                <wp:docPr id="3" name="Text Box 3"/>
                <wp:cNvGraphicFramePr/>
                <a:graphic xmlns:a="http://schemas.openxmlformats.org/drawingml/2006/main">
                  <a:graphicData uri="http://schemas.microsoft.com/office/word/2010/wordprocessingShape">
                    <wps:wsp>
                      <wps:cNvSpPr txBox="1"/>
                      <wps:spPr>
                        <a:xfrm>
                          <a:off x="0" y="0"/>
                          <a:ext cx="2291137" cy="1582220"/>
                        </a:xfrm>
                        <a:prstGeom prst="rect">
                          <a:avLst/>
                        </a:prstGeom>
                        <a:solidFill>
                          <a:schemeClr val="lt1"/>
                        </a:solidFill>
                        <a:ln w="6350">
                          <a:noFill/>
                        </a:ln>
                      </wps:spPr>
                      <wps:txbx>
                        <w:txbxContent>
                          <w:p w14:paraId="00AAFDCC" w14:textId="7659D16E" w:rsidR="00C919DB" w:rsidRPr="00C919DB" w:rsidRDefault="00C919DB">
                            <w:pPr>
                              <w:rPr>
                                <w:rFonts w:ascii="Poppins" w:hAnsi="Poppins" w:cs="Poppins"/>
                              </w:rPr>
                            </w:pPr>
                            <w:r w:rsidRPr="00C919DB">
                              <w:rPr>
                                <w:rFonts w:ascii="Poppins" w:hAnsi="Poppins" w:cs="Poppins"/>
                                <w:b/>
                                <w:bCs/>
                              </w:rPr>
                              <w:t>Hospitals:</w:t>
                            </w:r>
                            <w:r w:rsidRPr="00C919DB">
                              <w:rPr>
                                <w:rFonts w:ascii="Poppins" w:hAnsi="Poppins" w:cs="Poppins"/>
                              </w:rPr>
                              <w:t xml:space="preserve"> Winchester Hospital – space for 800 patients with an Accident and Emergency Department (AE) – </w:t>
                            </w:r>
                            <w:r w:rsidRPr="00FE719E">
                              <w:rPr>
                                <w:rFonts w:ascii="Poppins" w:hAnsi="Poppins" w:cs="Poppins"/>
                                <w:highlight w:val="yellow"/>
                              </w:rPr>
                              <w:t>What decisions might you need to take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5B84E0" id="_x0000_t202" coordsize="21600,21600" o:spt="202" path="m,l,21600r21600,l21600,xe">
                <v:stroke joinstyle="miter"/>
                <v:path gradientshapeok="t" o:connecttype="rect"/>
              </v:shapetype>
              <v:shape id="Text Box 3" o:spid="_x0000_s1026" type="#_x0000_t202" style="position:absolute;margin-left:324.8pt;margin-top:385.85pt;width:180.4pt;height:124.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" fillcolor="white [3201]" stroked="f" strokeweight=".5pt">
                <v:textbox>
                  <w:txbxContent>
                    <w:p w14:paraId="00AAFDCC" w14:textId="7659D16E" w:rsidR="00C919DB" w:rsidRPr="00C919DB" w:rsidRDefault="00C919DB">
                      <w:pPr>
                        <w:rPr>
                          <w:rFonts w:ascii="Poppins" w:hAnsi="Poppins" w:cs="Poppins"/>
                        </w:rPr>
                      </w:pPr>
                      <w:r w:rsidRPr="00C919DB">
                        <w:rPr>
                          <w:rFonts w:ascii="Poppins" w:hAnsi="Poppins" w:cs="Poppins"/>
                          <w:b/>
                          <w:bCs/>
                        </w:rPr>
                        <w:t>Hospitals:</w:t>
                      </w:r>
                      <w:r w:rsidRPr="00C919DB">
                        <w:rPr>
                          <w:rFonts w:ascii="Poppins" w:hAnsi="Poppins" w:cs="Poppins"/>
                        </w:rPr>
                        <w:t xml:space="preserve"> Winchester Hospital – space for 800 patients with an Accident and Emergency Department (AE) – </w:t>
                      </w:r>
                      <w:r w:rsidRPr="00FE719E">
                        <w:rPr>
                          <w:rFonts w:ascii="Poppins" w:hAnsi="Poppins" w:cs="Poppins"/>
                          <w:highlight w:val="yellow"/>
                        </w:rPr>
                        <w:t>What decisions might you need to take here?</w:t>
                      </w:r>
                    </w:p>
                  </w:txbxContent>
                </v:textbox>
              </v:shape>
            </w:pict>
          </mc:Fallback>
        </mc:AlternateContent>
      </w:r>
      <w:r>
        <w:rPr>
          <w:noProof/>
        </w:rPr>
        <w:drawing>
          <wp:anchor distT="0" distB="0" distL="114300" distR="114300" simplePos="0" relativeHeight="251659264" behindDoc="0" locked="0" layoutInCell="1" allowOverlap="1" wp14:anchorId="026D35ED" wp14:editId="05572A36">
            <wp:simplePos x="0" y="0"/>
            <wp:positionH relativeFrom="column">
              <wp:posOffset>138544</wp:posOffset>
            </wp:positionH>
            <wp:positionV relativeFrom="paragraph">
              <wp:posOffset>4591807</wp:posOffset>
            </wp:positionV>
            <wp:extent cx="3458844" cy="2252716"/>
            <wp:effectExtent l="0" t="0" r="889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458844" cy="2252716"/>
                    </a:xfrm>
                    <a:prstGeom prst="rect">
                      <a:avLst/>
                    </a:prstGeom>
                  </pic:spPr>
                </pic:pic>
              </a:graphicData>
            </a:graphic>
            <wp14:sizeRelH relativeFrom="page">
              <wp14:pctWidth>0</wp14:pctWidth>
            </wp14:sizeRelH>
            <wp14:sizeRelV relativeFrom="page">
              <wp14:pctHeight>0</wp14:pctHeight>
            </wp14:sizeRelV>
          </wp:anchor>
        </w:drawing>
      </w:r>
    </w:p>
    <w:p w14:paraId="3B9F3111" w14:textId="013C4E17" w:rsidR="00C919DB" w:rsidRPr="00C919DB" w:rsidRDefault="00C919DB" w:rsidP="00C919DB">
      <w:pPr>
        <w:rPr>
          <w:rFonts w:ascii="Poppins" w:hAnsi="Poppins" w:cs="Poppins"/>
        </w:rPr>
      </w:pPr>
    </w:p>
    <w:p w14:paraId="018C765E" w14:textId="04A5957F" w:rsidR="00C919DB" w:rsidRPr="00C919DB" w:rsidRDefault="00C919DB" w:rsidP="00C919DB">
      <w:pPr>
        <w:rPr>
          <w:rFonts w:ascii="Poppins" w:hAnsi="Poppins" w:cs="Poppins"/>
        </w:rPr>
      </w:pPr>
    </w:p>
    <w:p w14:paraId="5F64E197" w14:textId="3C2F551D" w:rsidR="00C919DB" w:rsidRPr="00C919DB" w:rsidRDefault="00C919DB" w:rsidP="00C919DB">
      <w:pPr>
        <w:rPr>
          <w:rFonts w:ascii="Poppins" w:hAnsi="Poppins" w:cs="Poppins"/>
        </w:rPr>
      </w:pPr>
    </w:p>
    <w:p w14:paraId="7EE1128C" w14:textId="1B917CF9" w:rsidR="00C919DB" w:rsidRPr="00C919DB" w:rsidRDefault="00C919DB" w:rsidP="00C919DB">
      <w:pPr>
        <w:rPr>
          <w:rFonts w:ascii="Poppins" w:hAnsi="Poppins" w:cs="Poppins"/>
        </w:rPr>
      </w:pPr>
    </w:p>
    <w:p w14:paraId="37741687" w14:textId="7B910A1D" w:rsidR="00C919DB" w:rsidRPr="00C919DB" w:rsidRDefault="00C919DB" w:rsidP="00C919DB">
      <w:pPr>
        <w:rPr>
          <w:rFonts w:ascii="Poppins" w:hAnsi="Poppins" w:cs="Poppins"/>
        </w:rPr>
      </w:pPr>
    </w:p>
    <w:p w14:paraId="063DE8E9" w14:textId="101CD531" w:rsidR="00C919DB" w:rsidRPr="00C919DB" w:rsidRDefault="00C919DB" w:rsidP="00C919DB">
      <w:pPr>
        <w:rPr>
          <w:rFonts w:ascii="Poppins" w:hAnsi="Poppins" w:cs="Poppins"/>
        </w:rPr>
      </w:pPr>
    </w:p>
    <w:p w14:paraId="3D2B6229" w14:textId="4461A2ED" w:rsidR="00C919DB" w:rsidRPr="00C919DB" w:rsidRDefault="00C919DB" w:rsidP="00C919DB">
      <w:pPr>
        <w:rPr>
          <w:rFonts w:ascii="Poppins" w:hAnsi="Poppins" w:cs="Poppins"/>
        </w:rPr>
      </w:pPr>
    </w:p>
    <w:p w14:paraId="70B42461" w14:textId="49E4859D" w:rsidR="00C919DB" w:rsidRPr="00C919DB" w:rsidRDefault="00C919DB" w:rsidP="00C919DB">
      <w:pPr>
        <w:rPr>
          <w:rFonts w:ascii="Poppins" w:hAnsi="Poppins" w:cs="Poppins"/>
        </w:rPr>
      </w:pPr>
    </w:p>
    <w:p w14:paraId="5EE6B2EC" w14:textId="536AEE3C" w:rsidR="00C919DB" w:rsidRPr="00C919DB" w:rsidRDefault="00C919DB" w:rsidP="00C919DB">
      <w:pPr>
        <w:rPr>
          <w:rFonts w:ascii="Poppins" w:hAnsi="Poppins" w:cs="Poppins"/>
        </w:rPr>
      </w:pPr>
    </w:p>
    <w:p w14:paraId="48426038" w14:textId="357217D1" w:rsidR="00C919DB" w:rsidRPr="00C919DB" w:rsidRDefault="00C919DB" w:rsidP="00C919DB">
      <w:pPr>
        <w:rPr>
          <w:rFonts w:ascii="Poppins" w:hAnsi="Poppins" w:cs="Poppins"/>
        </w:rPr>
      </w:pPr>
    </w:p>
    <w:p w14:paraId="75086DBC" w14:textId="5F66CA11" w:rsidR="00C919DB" w:rsidRPr="00C919DB" w:rsidRDefault="00C919DB" w:rsidP="00C919DB">
      <w:pPr>
        <w:rPr>
          <w:rFonts w:ascii="Poppins" w:hAnsi="Poppins" w:cs="Poppins"/>
        </w:rPr>
      </w:pPr>
    </w:p>
    <w:p w14:paraId="0562E949" w14:textId="3E9C59B4" w:rsidR="00C919DB" w:rsidRPr="00C919DB" w:rsidRDefault="00C919DB" w:rsidP="00C919DB">
      <w:pPr>
        <w:rPr>
          <w:rFonts w:ascii="Poppins" w:hAnsi="Poppins" w:cs="Poppins"/>
        </w:rPr>
      </w:pPr>
    </w:p>
    <w:p w14:paraId="0F2A3379" w14:textId="61055DB4" w:rsidR="00C919DB" w:rsidRPr="00C919DB" w:rsidRDefault="00C919DB" w:rsidP="00C919DB">
      <w:pPr>
        <w:rPr>
          <w:rFonts w:ascii="Poppins" w:hAnsi="Poppins" w:cs="Poppins"/>
        </w:rPr>
      </w:pPr>
    </w:p>
    <w:p w14:paraId="25E8BDCD" w14:textId="6CC61B2A" w:rsidR="00C919DB" w:rsidRPr="00C919DB" w:rsidRDefault="00C919DB" w:rsidP="00C919DB">
      <w:pPr>
        <w:rPr>
          <w:rFonts w:ascii="Poppins" w:hAnsi="Poppins" w:cs="Poppins"/>
        </w:rPr>
      </w:pPr>
    </w:p>
    <w:p w14:paraId="070D1538" w14:textId="1BF3BBAB" w:rsidR="00C919DB" w:rsidRPr="00C919DB" w:rsidRDefault="00C919DB" w:rsidP="00C919DB">
      <w:pPr>
        <w:rPr>
          <w:rFonts w:ascii="Poppins" w:hAnsi="Poppins" w:cs="Poppins"/>
        </w:rPr>
      </w:pPr>
    </w:p>
    <w:p w14:paraId="70735D0B" w14:textId="14C56B9B" w:rsidR="00C919DB" w:rsidRPr="00C919DB" w:rsidRDefault="00C919DB" w:rsidP="00C919DB">
      <w:pPr>
        <w:rPr>
          <w:rFonts w:ascii="Poppins" w:hAnsi="Poppins" w:cs="Poppins"/>
        </w:rPr>
      </w:pPr>
    </w:p>
    <w:p w14:paraId="74BDCF7B" w14:textId="30CD8809" w:rsidR="00C919DB" w:rsidRPr="00C919DB" w:rsidRDefault="00C919DB" w:rsidP="00C919DB">
      <w:pPr>
        <w:rPr>
          <w:rFonts w:ascii="Poppins" w:hAnsi="Poppins" w:cs="Poppins"/>
        </w:rPr>
      </w:pPr>
    </w:p>
    <w:p w14:paraId="57E89FE7" w14:textId="124B4A92" w:rsidR="00C919DB" w:rsidRDefault="00C919DB" w:rsidP="00C919DB">
      <w:pPr>
        <w:rPr>
          <w:rFonts w:ascii="Poppins" w:hAnsi="Poppins" w:cs="Poppins"/>
        </w:rPr>
      </w:pPr>
    </w:p>
    <w:p w14:paraId="6D787ADC" w14:textId="420E3020" w:rsidR="00C919DB" w:rsidRDefault="00C919DB" w:rsidP="00C919DB">
      <w:pPr>
        <w:rPr>
          <w:rFonts w:ascii="Poppins" w:hAnsi="Poppins" w:cs="Poppins"/>
        </w:rPr>
      </w:pPr>
    </w:p>
    <w:p w14:paraId="35590C2D" w14:textId="6A4CF7DD" w:rsidR="00C919DB" w:rsidRDefault="00C919DB" w:rsidP="00C919DB">
      <w:pPr>
        <w:tabs>
          <w:tab w:val="left" w:pos="6925"/>
        </w:tabs>
        <w:rPr>
          <w:rFonts w:ascii="Poppins" w:hAnsi="Poppins" w:cs="Poppins"/>
        </w:rPr>
      </w:pPr>
      <w:r>
        <w:rPr>
          <w:rFonts w:ascii="Poppins" w:hAnsi="Poppins" w:cs="Poppins"/>
        </w:rPr>
        <w:tab/>
      </w:r>
    </w:p>
    <w:p w14:paraId="25CDC5C9" w14:textId="62296418" w:rsidR="00C919DB" w:rsidRDefault="00C919DB" w:rsidP="00C919DB">
      <w:pPr>
        <w:tabs>
          <w:tab w:val="left" w:pos="6925"/>
        </w:tabs>
        <w:rPr>
          <w:rFonts w:ascii="Poppins" w:hAnsi="Poppins" w:cs="Poppins"/>
        </w:rPr>
      </w:pPr>
    </w:p>
    <w:p w14:paraId="68F1CFC6" w14:textId="1FBCBDB7" w:rsidR="00C919DB" w:rsidRDefault="00C919DB" w:rsidP="00C919DB">
      <w:pPr>
        <w:tabs>
          <w:tab w:val="left" w:pos="6925"/>
        </w:tabs>
        <w:rPr>
          <w:rFonts w:ascii="Poppins" w:hAnsi="Poppins" w:cs="Poppins"/>
        </w:rPr>
      </w:pPr>
    </w:p>
    <w:p w14:paraId="26C6E6B4" w14:textId="03DE27B5" w:rsidR="00C919DB" w:rsidRDefault="00FE719E" w:rsidP="00C919DB">
      <w:pPr>
        <w:tabs>
          <w:tab w:val="left" w:pos="6925"/>
        </w:tabs>
        <w:rPr>
          <w:rFonts w:ascii="Poppins" w:hAnsi="Poppins" w:cs="Poppins"/>
        </w:rPr>
      </w:pPr>
      <w:r>
        <w:rPr>
          <w:noProof/>
        </w:rPr>
        <mc:AlternateContent>
          <mc:Choice Requires="wps">
            <w:drawing>
              <wp:anchor distT="0" distB="0" distL="114300" distR="114300" simplePos="0" relativeHeight="251663360" behindDoc="0" locked="0" layoutInCell="1" allowOverlap="1" wp14:anchorId="3045C81B" wp14:editId="500372ED">
                <wp:simplePos x="0" y="0"/>
                <wp:positionH relativeFrom="column">
                  <wp:posOffset>2311686</wp:posOffset>
                </wp:positionH>
                <wp:positionV relativeFrom="paragraph">
                  <wp:posOffset>3688422</wp:posOffset>
                </wp:positionV>
                <wp:extent cx="2291137" cy="1582220"/>
                <wp:effectExtent l="0" t="0" r="0" b="0"/>
                <wp:wrapNone/>
                <wp:docPr id="5" name="Text Box 5"/>
                <wp:cNvGraphicFramePr/>
                <a:graphic xmlns:a="http://schemas.openxmlformats.org/drawingml/2006/main">
                  <a:graphicData uri="http://schemas.microsoft.com/office/word/2010/wordprocessingShape">
                    <wps:wsp>
                      <wps:cNvSpPr txBox="1"/>
                      <wps:spPr>
                        <a:xfrm>
                          <a:off x="0" y="0"/>
                          <a:ext cx="2291137" cy="1582220"/>
                        </a:xfrm>
                        <a:prstGeom prst="rect">
                          <a:avLst/>
                        </a:prstGeom>
                        <a:solidFill>
                          <a:schemeClr val="lt1"/>
                        </a:solidFill>
                        <a:ln w="6350">
                          <a:noFill/>
                        </a:ln>
                      </wps:spPr>
                      <wps:txbx>
                        <w:txbxContent>
                          <w:p w14:paraId="6B7B41F3" w14:textId="02406579" w:rsidR="00FE719E" w:rsidRPr="00C919DB" w:rsidRDefault="00FE719E" w:rsidP="00FE719E">
                            <w:pPr>
                              <w:rPr>
                                <w:rFonts w:ascii="Poppins" w:hAnsi="Poppins" w:cs="Poppins"/>
                              </w:rPr>
                            </w:pPr>
                            <w:r>
                              <w:rPr>
                                <w:rFonts w:ascii="Poppins" w:hAnsi="Poppins" w:cs="Poppins"/>
                                <w:b/>
                                <w:bCs/>
                              </w:rPr>
                              <w:t>Schools</w:t>
                            </w:r>
                            <w:r w:rsidRPr="00C919DB">
                              <w:rPr>
                                <w:rFonts w:ascii="Poppins" w:hAnsi="Poppins" w:cs="Poppins"/>
                                <w:b/>
                                <w:bCs/>
                              </w:rPr>
                              <w:t>:</w:t>
                            </w:r>
                            <w:r w:rsidRPr="00C919DB">
                              <w:rPr>
                                <w:rFonts w:ascii="Poppins" w:hAnsi="Poppins" w:cs="Poppins"/>
                              </w:rPr>
                              <w:t xml:space="preserve"> </w:t>
                            </w:r>
                            <w:r>
                              <w:rPr>
                                <w:rFonts w:ascii="Poppins" w:hAnsi="Poppins" w:cs="Poppins"/>
                              </w:rPr>
                              <w:t xml:space="preserve">There are 50 schools in Winchester including Primary and Secondary. </w:t>
                            </w:r>
                            <w:r w:rsidRPr="00FE719E">
                              <w:rPr>
                                <w:rFonts w:ascii="Poppins" w:hAnsi="Poppins" w:cs="Poppins"/>
                                <w:highlight w:val="yellow"/>
                              </w:rPr>
                              <w:t>What risks are there here? What advice will you pass on to schools in the area?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5C81B" id="Text Box 5" o:spid="_x0000_s1027" type="#_x0000_t202" style="position:absolute;margin-left:182pt;margin-top:290.45pt;width:180.4pt;height:124.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" fillcolor="white [3201]" stroked="f" strokeweight=".5pt">
                <v:textbox>
                  <w:txbxContent>
                    <w:p w14:paraId="6B7B41F3" w14:textId="02406579" w:rsidR="00FE719E" w:rsidRPr="00C919DB" w:rsidRDefault="00FE719E" w:rsidP="00FE719E">
                      <w:pPr>
                        <w:rPr>
                          <w:rFonts w:ascii="Poppins" w:hAnsi="Poppins" w:cs="Poppins"/>
                        </w:rPr>
                      </w:pPr>
                      <w:r>
                        <w:rPr>
                          <w:rFonts w:ascii="Poppins" w:hAnsi="Poppins" w:cs="Poppins"/>
                          <w:b/>
                          <w:bCs/>
                        </w:rPr>
                        <w:t>Schools</w:t>
                      </w:r>
                      <w:r w:rsidRPr="00C919DB">
                        <w:rPr>
                          <w:rFonts w:ascii="Poppins" w:hAnsi="Poppins" w:cs="Poppins"/>
                          <w:b/>
                          <w:bCs/>
                        </w:rPr>
                        <w:t>:</w:t>
                      </w:r>
                      <w:r w:rsidRPr="00C919DB">
                        <w:rPr>
                          <w:rFonts w:ascii="Poppins" w:hAnsi="Poppins" w:cs="Poppins"/>
                        </w:rPr>
                        <w:t xml:space="preserve"> </w:t>
                      </w:r>
                      <w:r>
                        <w:rPr>
                          <w:rFonts w:ascii="Poppins" w:hAnsi="Poppins" w:cs="Poppins"/>
                        </w:rPr>
                        <w:t xml:space="preserve">There are 50 schools in Winchester including Primary and Secondary. </w:t>
                      </w:r>
                      <w:r w:rsidRPr="00FE719E">
                        <w:rPr>
                          <w:rFonts w:ascii="Poppins" w:hAnsi="Poppins" w:cs="Poppins"/>
                          <w:highlight w:val="yellow"/>
                        </w:rPr>
                        <w:t>What risks are there here? What advice will you pass on to schools in the area?</w:t>
                      </w:r>
                    </w:p>
                  </w:txbxContent>
                </v:textbox>
              </v:shape>
            </w:pict>
          </mc:Fallback>
        </mc:AlternateContent>
      </w:r>
      <w:r>
        <w:rPr>
          <w:noProof/>
        </w:rPr>
        <w:drawing>
          <wp:anchor distT="0" distB="0" distL="114300" distR="114300" simplePos="0" relativeHeight="251661312" behindDoc="0" locked="0" layoutInCell="1" allowOverlap="1" wp14:anchorId="62DF88FB" wp14:editId="4DB8A20C">
            <wp:simplePos x="0" y="0"/>
            <wp:positionH relativeFrom="margin">
              <wp:align>center</wp:align>
            </wp:positionH>
            <wp:positionV relativeFrom="paragraph">
              <wp:posOffset>-5194</wp:posOffset>
            </wp:positionV>
            <wp:extent cx="6061753" cy="356743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r="8789"/>
                    <a:stretch/>
                  </pic:blipFill>
                  <pic:spPr bwMode="auto">
                    <a:xfrm>
                      <a:off x="0" y="0"/>
                      <a:ext cx="6061753" cy="35674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104C43" w14:textId="6E4A7F47" w:rsidR="00FE719E" w:rsidRPr="00FE719E" w:rsidRDefault="00FE719E" w:rsidP="00FE719E">
      <w:pPr>
        <w:rPr>
          <w:rFonts w:ascii="Poppins" w:hAnsi="Poppins" w:cs="Poppins"/>
        </w:rPr>
      </w:pPr>
    </w:p>
    <w:p w14:paraId="3B01B7EF" w14:textId="4BFA3074" w:rsidR="00FE719E" w:rsidRPr="00FE719E" w:rsidRDefault="00FE719E" w:rsidP="00FE719E">
      <w:pPr>
        <w:rPr>
          <w:rFonts w:ascii="Poppins" w:hAnsi="Poppins" w:cs="Poppins"/>
        </w:rPr>
      </w:pPr>
    </w:p>
    <w:p w14:paraId="5821A9CE" w14:textId="1E7C319C" w:rsidR="00FE719E" w:rsidRPr="00FE719E" w:rsidRDefault="00FE719E" w:rsidP="00FE719E">
      <w:pPr>
        <w:rPr>
          <w:rFonts w:ascii="Poppins" w:hAnsi="Poppins" w:cs="Poppins"/>
        </w:rPr>
      </w:pPr>
    </w:p>
    <w:p w14:paraId="1D87E51F" w14:textId="016D99A0" w:rsidR="00FE719E" w:rsidRPr="00FE719E" w:rsidRDefault="00FE719E" w:rsidP="00FE719E">
      <w:pPr>
        <w:rPr>
          <w:rFonts w:ascii="Poppins" w:hAnsi="Poppins" w:cs="Poppins"/>
        </w:rPr>
      </w:pPr>
    </w:p>
    <w:p w14:paraId="64AB4DEA" w14:textId="1AD8EC18" w:rsidR="00FE719E" w:rsidRPr="00FE719E" w:rsidRDefault="00FE719E" w:rsidP="00FE719E">
      <w:pPr>
        <w:rPr>
          <w:rFonts w:ascii="Poppins" w:hAnsi="Poppins" w:cs="Poppins"/>
        </w:rPr>
      </w:pPr>
    </w:p>
    <w:p w14:paraId="0EE60ABF" w14:textId="2A36F371" w:rsidR="00FE719E" w:rsidRPr="00FE719E" w:rsidRDefault="00FE719E" w:rsidP="00FE719E">
      <w:pPr>
        <w:rPr>
          <w:rFonts w:ascii="Poppins" w:hAnsi="Poppins" w:cs="Poppins"/>
        </w:rPr>
      </w:pPr>
    </w:p>
    <w:p w14:paraId="1925F66B" w14:textId="606B1B78" w:rsidR="00FE719E" w:rsidRPr="00FE719E" w:rsidRDefault="00FE719E" w:rsidP="00FE719E">
      <w:pPr>
        <w:rPr>
          <w:rFonts w:ascii="Poppins" w:hAnsi="Poppins" w:cs="Poppins"/>
        </w:rPr>
      </w:pPr>
    </w:p>
    <w:p w14:paraId="0809B811" w14:textId="77E7261C" w:rsidR="00FE719E" w:rsidRPr="00FE719E" w:rsidRDefault="00FE719E" w:rsidP="00FE719E">
      <w:pPr>
        <w:rPr>
          <w:rFonts w:ascii="Poppins" w:hAnsi="Poppins" w:cs="Poppins"/>
        </w:rPr>
      </w:pPr>
    </w:p>
    <w:p w14:paraId="79ADFA60" w14:textId="226B3EF8" w:rsidR="00FE719E" w:rsidRPr="00FE719E" w:rsidRDefault="00FE719E" w:rsidP="00FE719E">
      <w:pPr>
        <w:rPr>
          <w:rFonts w:ascii="Poppins" w:hAnsi="Poppins" w:cs="Poppins"/>
        </w:rPr>
      </w:pPr>
    </w:p>
    <w:p w14:paraId="075B80F2" w14:textId="5C6E7704" w:rsidR="00FE719E" w:rsidRPr="00FE719E" w:rsidRDefault="00FE719E" w:rsidP="00FE719E">
      <w:pPr>
        <w:rPr>
          <w:rFonts w:ascii="Poppins" w:hAnsi="Poppins" w:cs="Poppins"/>
        </w:rPr>
      </w:pPr>
    </w:p>
    <w:p w14:paraId="14D8A9A6" w14:textId="56F10CEF" w:rsidR="00FE719E" w:rsidRPr="00FE719E" w:rsidRDefault="00FE719E" w:rsidP="00FE719E">
      <w:pPr>
        <w:rPr>
          <w:rFonts w:ascii="Poppins" w:hAnsi="Poppins" w:cs="Poppins"/>
        </w:rPr>
      </w:pPr>
    </w:p>
    <w:p w14:paraId="788A1F89" w14:textId="621D9745" w:rsidR="00FE719E" w:rsidRPr="00FE719E" w:rsidRDefault="00FE719E" w:rsidP="00FE719E">
      <w:pPr>
        <w:rPr>
          <w:rFonts w:ascii="Poppins" w:hAnsi="Poppins" w:cs="Poppins"/>
        </w:rPr>
      </w:pPr>
    </w:p>
    <w:p w14:paraId="2F469E34" w14:textId="0C33F8CC" w:rsidR="00FE719E" w:rsidRPr="00FE719E" w:rsidRDefault="00FE719E" w:rsidP="00FE719E">
      <w:pPr>
        <w:rPr>
          <w:rFonts w:ascii="Poppins" w:hAnsi="Poppins" w:cs="Poppins"/>
        </w:rPr>
      </w:pPr>
    </w:p>
    <w:p w14:paraId="211647C7" w14:textId="24FB33C3" w:rsidR="00FE719E" w:rsidRPr="00FE719E" w:rsidRDefault="00FE719E" w:rsidP="00FE719E">
      <w:pPr>
        <w:rPr>
          <w:rFonts w:ascii="Poppins" w:hAnsi="Poppins" w:cs="Poppins"/>
        </w:rPr>
      </w:pPr>
    </w:p>
    <w:p w14:paraId="3134B0DE" w14:textId="62DCE99C" w:rsidR="00FE719E" w:rsidRDefault="00FE719E" w:rsidP="00FE719E">
      <w:pPr>
        <w:rPr>
          <w:rFonts w:ascii="Poppins" w:hAnsi="Poppins" w:cs="Poppins"/>
        </w:rPr>
      </w:pPr>
    </w:p>
    <w:p w14:paraId="2838CA66" w14:textId="2ED3586B" w:rsidR="00FE719E" w:rsidRDefault="00FE719E" w:rsidP="00FE719E">
      <w:pPr>
        <w:rPr>
          <w:rFonts w:ascii="Poppins" w:hAnsi="Poppins" w:cs="Poppins"/>
        </w:rPr>
      </w:pPr>
    </w:p>
    <w:p w14:paraId="5720EE66" w14:textId="7CA5F323" w:rsidR="00FE719E" w:rsidRPr="00FE719E" w:rsidRDefault="00FE719E" w:rsidP="00FE719E">
      <w:pPr>
        <w:rPr>
          <w:rFonts w:ascii="Poppins" w:hAnsi="Poppins" w:cs="Poppins"/>
        </w:rPr>
      </w:pPr>
      <w:r>
        <w:rPr>
          <w:noProof/>
        </w:rPr>
        <mc:AlternateContent>
          <mc:Choice Requires="wps">
            <w:drawing>
              <wp:anchor distT="0" distB="0" distL="114300" distR="114300" simplePos="0" relativeHeight="251667456" behindDoc="0" locked="0" layoutInCell="1" allowOverlap="1" wp14:anchorId="64D96533" wp14:editId="492BAB0F">
                <wp:simplePos x="0" y="0"/>
                <wp:positionH relativeFrom="column">
                  <wp:posOffset>3529173</wp:posOffset>
                </wp:positionH>
                <wp:positionV relativeFrom="paragraph">
                  <wp:posOffset>762529</wp:posOffset>
                </wp:positionV>
                <wp:extent cx="2866490" cy="1797542"/>
                <wp:effectExtent l="0" t="0" r="0" b="0"/>
                <wp:wrapNone/>
                <wp:docPr id="8" name="Text Box 8"/>
                <wp:cNvGraphicFramePr/>
                <a:graphic xmlns:a="http://schemas.openxmlformats.org/drawingml/2006/main">
                  <a:graphicData uri="http://schemas.microsoft.com/office/word/2010/wordprocessingShape">
                    <wps:wsp>
                      <wps:cNvSpPr txBox="1"/>
                      <wps:spPr>
                        <a:xfrm>
                          <a:off x="0" y="0"/>
                          <a:ext cx="2866490" cy="1797542"/>
                        </a:xfrm>
                        <a:prstGeom prst="rect">
                          <a:avLst/>
                        </a:prstGeom>
                        <a:solidFill>
                          <a:schemeClr val="lt1"/>
                        </a:solidFill>
                        <a:ln w="6350">
                          <a:noFill/>
                        </a:ln>
                      </wps:spPr>
                      <wps:txbx>
                        <w:txbxContent>
                          <w:p w14:paraId="06F66478" w14:textId="483A7486" w:rsidR="00FE719E" w:rsidRDefault="00FE719E" w:rsidP="00FE719E">
                            <w:pPr>
                              <w:rPr>
                                <w:rFonts w:ascii="Poppins" w:hAnsi="Poppins" w:cs="Poppins"/>
                              </w:rPr>
                            </w:pPr>
                            <w:r>
                              <w:rPr>
                                <w:rFonts w:ascii="Poppins" w:hAnsi="Poppins" w:cs="Poppins"/>
                                <w:b/>
                                <w:bCs/>
                              </w:rPr>
                              <w:t>Emergency services</w:t>
                            </w:r>
                            <w:r w:rsidRPr="00C919DB">
                              <w:rPr>
                                <w:rFonts w:ascii="Poppins" w:hAnsi="Poppins" w:cs="Poppins"/>
                                <w:b/>
                                <w:bCs/>
                              </w:rPr>
                              <w:t>:</w:t>
                            </w:r>
                            <w:r w:rsidRPr="00C919DB">
                              <w:rPr>
                                <w:rFonts w:ascii="Poppins" w:hAnsi="Poppins" w:cs="Poppins"/>
                              </w:rPr>
                              <w:t xml:space="preserve"> </w:t>
                            </w:r>
                            <w:r>
                              <w:rPr>
                                <w:rFonts w:ascii="Poppins" w:hAnsi="Poppins" w:cs="Poppins"/>
                              </w:rPr>
                              <w:t>As well as a fire station, Winchester is home to the areas police force. What do you want the emergency services to do to help prevent the impact of the storm?</w:t>
                            </w:r>
                          </w:p>
                          <w:p w14:paraId="0595172B" w14:textId="3778C76A" w:rsidR="00FE719E" w:rsidRPr="00C919DB" w:rsidRDefault="00FE719E" w:rsidP="00FE719E">
                            <w:pPr>
                              <w:rPr>
                                <w:rFonts w:ascii="Poppins" w:hAnsi="Poppins" w:cs="Poppins"/>
                              </w:rPr>
                            </w:pPr>
                            <w:r w:rsidRPr="00FE719E">
                              <w:rPr>
                                <w:rFonts w:ascii="Poppins" w:hAnsi="Poppins" w:cs="Poppins"/>
                                <w:highlight w:val="yellow"/>
                              </w:rPr>
                              <w:t>How can they help people? What skills do they have that could be useful?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D96533" id="Text Box 8" o:spid="_x0000_s1028" type="#_x0000_t202" style="position:absolute;margin-left:277.9pt;margin-top:60.05pt;width:225.7pt;height:141.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" fillcolor="white [3201]" stroked="f" strokeweight=".5pt">
                <v:textbox>
                  <w:txbxContent>
                    <w:p w14:paraId="06F66478" w14:textId="483A7486" w:rsidR="00FE719E" w:rsidRDefault="00FE719E" w:rsidP="00FE719E">
                      <w:pPr>
                        <w:rPr>
                          <w:rFonts w:ascii="Poppins" w:hAnsi="Poppins" w:cs="Poppins"/>
                        </w:rPr>
                      </w:pPr>
                      <w:r>
                        <w:rPr>
                          <w:rFonts w:ascii="Poppins" w:hAnsi="Poppins" w:cs="Poppins"/>
                          <w:b/>
                          <w:bCs/>
                        </w:rPr>
                        <w:t>Emergency services</w:t>
                      </w:r>
                      <w:r w:rsidRPr="00C919DB">
                        <w:rPr>
                          <w:rFonts w:ascii="Poppins" w:hAnsi="Poppins" w:cs="Poppins"/>
                          <w:b/>
                          <w:bCs/>
                        </w:rPr>
                        <w:t>:</w:t>
                      </w:r>
                      <w:r w:rsidRPr="00C919DB">
                        <w:rPr>
                          <w:rFonts w:ascii="Poppins" w:hAnsi="Poppins" w:cs="Poppins"/>
                        </w:rPr>
                        <w:t xml:space="preserve"> </w:t>
                      </w:r>
                      <w:r>
                        <w:rPr>
                          <w:rFonts w:ascii="Poppins" w:hAnsi="Poppins" w:cs="Poppins"/>
                        </w:rPr>
                        <w:t>As well as a fire station, Winchester is home to the areas police force. What do you want the emergency services to do to help prevent the impact of the storm?</w:t>
                      </w:r>
                    </w:p>
                    <w:p w14:paraId="0595172B" w14:textId="3778C76A" w:rsidR="00FE719E" w:rsidRPr="00C919DB" w:rsidRDefault="00FE719E" w:rsidP="00FE719E">
                      <w:pPr>
                        <w:rPr>
                          <w:rFonts w:ascii="Poppins" w:hAnsi="Poppins" w:cs="Poppins"/>
                        </w:rPr>
                      </w:pPr>
                      <w:r w:rsidRPr="00FE719E">
                        <w:rPr>
                          <w:rFonts w:ascii="Poppins" w:hAnsi="Poppins" w:cs="Poppins"/>
                          <w:highlight w:val="yellow"/>
                        </w:rPr>
                        <w:t>How can they help people? What skills do they have that could be useful?</w:t>
                      </w:r>
                    </w:p>
                  </w:txbxContent>
                </v:textbox>
              </v:shape>
            </w:pict>
          </mc:Fallback>
        </mc:AlternateContent>
      </w:r>
      <w:r>
        <w:rPr>
          <w:noProof/>
        </w:rPr>
        <w:drawing>
          <wp:anchor distT="0" distB="0" distL="114300" distR="114300" simplePos="0" relativeHeight="251665408" behindDoc="0" locked="0" layoutInCell="1" allowOverlap="1" wp14:anchorId="20B245FD" wp14:editId="5D3971ED">
            <wp:simplePos x="0" y="0"/>
            <wp:positionH relativeFrom="margin">
              <wp:align>left</wp:align>
            </wp:positionH>
            <wp:positionV relativeFrom="paragraph">
              <wp:posOffset>1872136</wp:posOffset>
            </wp:positionV>
            <wp:extent cx="3107611" cy="1256387"/>
            <wp:effectExtent l="0" t="0" r="0" b="127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3107611" cy="1256387"/>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1" wp14:anchorId="2790A957" wp14:editId="08A8F4EB">
            <wp:simplePos x="0" y="0"/>
            <wp:positionH relativeFrom="margin">
              <wp:align>left</wp:align>
            </wp:positionH>
            <wp:positionV relativeFrom="paragraph">
              <wp:posOffset>228264</wp:posOffset>
            </wp:positionV>
            <wp:extent cx="3059165" cy="1220163"/>
            <wp:effectExtent l="0" t="0" r="825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059165" cy="1220163"/>
                    </a:xfrm>
                    <a:prstGeom prst="rect">
                      <a:avLst/>
                    </a:prstGeom>
                  </pic:spPr>
                </pic:pic>
              </a:graphicData>
            </a:graphic>
            <wp14:sizeRelH relativeFrom="page">
              <wp14:pctWidth>0</wp14:pctWidth>
            </wp14:sizeRelH>
            <wp14:sizeRelV relativeFrom="page">
              <wp14:pctHeight>0</wp14:pctHeight>
            </wp14:sizeRelV>
          </wp:anchor>
        </w:drawing>
      </w:r>
    </w:p>
    <w:sectPr w:rsidR="00FE719E" w:rsidRPr="00FE719E" w:rsidSect="00E438D0">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oppins">
    <w:altName w:val="Poppins"/>
    <w:charset w:val="00"/>
    <w:family w:val="auto"/>
    <w:pitch w:val="variable"/>
    <w:sig w:usb0="00008007" w:usb1="00000000" w:usb2="00000000" w:usb3="00000000" w:csb0="00000093" w:csb1="00000000"/>
  </w:font>
  <w:font w:name="Open Sans Light">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19DB"/>
    <w:rsid w:val="005854F3"/>
    <w:rsid w:val="00C13399"/>
    <w:rsid w:val="00C919DB"/>
    <w:rsid w:val="00E404D5"/>
    <w:rsid w:val="00E438D0"/>
    <w:rsid w:val="00E80DB4"/>
    <w:rsid w:val="00FE71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28F136"/>
  <w15:chartTrackingRefBased/>
  <w15:docId w15:val="{B43618A9-1AE2-4EFC-988F-3C57FC2EEA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0" Type="http://schemas.openxmlformats.org/officeDocument/2006/relationships/image" Target="media/image4.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b7ec092-f6b5-4125-990c-f1404c00f105">
      <Terms xmlns="http://schemas.microsoft.com/office/infopath/2007/PartnerControls"/>
    </lcf76f155ced4ddcb4097134ff3c332f>
    <TaxCatchAll xmlns="627f6527-ab1f-4eca-a472-40d5a7c91aa6" xsi:nil="true"/>
    <SharedWithUsers xmlns="627f6527-ab1f-4eca-a472-40d5a7c91aa6">
      <UserInfo>
        <DisplayName/>
        <AccountId xsi:nil="true"/>
        <AccountType/>
      </UserInfo>
    </SharedWithUsers>
    <MediaLengthInSeconds xmlns="9b7ec092-f6b5-4125-990c-f1404c00f10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64B49E33887994AB76A5D2D20ABD5F0" ma:contentTypeVersion="18" ma:contentTypeDescription="Create a new document." ma:contentTypeScope="" ma:versionID="66938c5560607759f9910eb6c306b8c0">
  <xsd:schema xmlns:xsd="http://www.w3.org/2001/XMLSchema" xmlns:xs="http://www.w3.org/2001/XMLSchema" xmlns:p="http://schemas.microsoft.com/office/2006/metadata/properties" xmlns:ns2="9b7ec092-f6b5-4125-990c-f1404c00f105" xmlns:ns3="627f6527-ab1f-4eca-a472-40d5a7c91aa6" targetNamespace="http://schemas.microsoft.com/office/2006/metadata/properties" ma:root="true" ma:fieldsID="7f672d522c0ba03775fd1546294a772e" ns2:_="" ns3:_="">
    <xsd:import namespace="9b7ec092-f6b5-4125-990c-f1404c00f105"/>
    <xsd:import namespace="627f6527-ab1f-4eca-a472-40d5a7c91aa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7ec092-f6b5-4125-990c-f1404c00f1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0fa5b73-c91b-4169-bfc8-b85bc92a646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27f6527-ab1f-4eca-a472-40d5a7c91aa6"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ba2977a-e79d-4375-a776-be9cf68043e6}" ma:internalName="TaxCatchAll" ma:showField="CatchAllData" ma:web="627f6527-ab1f-4eca-a472-40d5a7c91a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A09D2D-1D76-4729-A9EF-39A29E3BF5F0}">
  <ds:schemaRefs>
    <ds:schemaRef ds:uri="http://schemas.microsoft.com/office/2006/metadata/properties"/>
    <ds:schemaRef ds:uri="http://schemas.microsoft.com/office/infopath/2007/PartnerControls"/>
    <ds:schemaRef ds:uri="851c7f4a-c353-4405-badc-f22153839b74"/>
    <ds:schemaRef ds:uri="19478fe6-f361-4126-ad27-533821e265c9"/>
  </ds:schemaRefs>
</ds:datastoreItem>
</file>

<file path=customXml/itemProps2.xml><?xml version="1.0" encoding="utf-8"?>
<ds:datastoreItem xmlns:ds="http://schemas.openxmlformats.org/officeDocument/2006/customXml" ds:itemID="{D724B9C8-25D9-482F-81AE-9A44B10FAA95}"/>
</file>

<file path=customXml/itemProps3.xml><?xml version="1.0" encoding="utf-8"?>
<ds:datastoreItem xmlns:ds="http://schemas.openxmlformats.org/officeDocument/2006/customXml" ds:itemID="{097327CB-0D69-4563-919F-D6917A8EE0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71</Words>
  <Characters>407</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 Schryer</dc:creator>
  <cp:keywords/>
  <dc:description/>
  <cp:lastModifiedBy>Smith, Hannah</cp:lastModifiedBy>
  <cp:revision>4</cp:revision>
  <dcterms:created xsi:type="dcterms:W3CDTF">2022-11-03T16:48:00Z</dcterms:created>
  <dcterms:modified xsi:type="dcterms:W3CDTF">2024-03-05T12:02:00Z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0x010100E64B49E33887994AB76A5D2D20ABD5F0</vt:lpwstr>
  </property>
  <property fmtid="{D5CDD505-2E9C-101B-9397-08002B2CF9AE}" pid="3" name="MediaServiceImageTags">
    <vt:lpwstr/>
  </property>
  <property fmtid="{D5CDD505-2E9C-101B-9397-08002B2CF9AE}" pid="4" name="Order">
    <vt:r8>516900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_SourceUrl">
    <vt:lpwstr/>
  </property>
  <property fmtid="{D5CDD505-2E9C-101B-9397-08002B2CF9AE}" pid="12" name="_SharedFileIndex">
    <vt:lpwstr/>
  </property>
</Properties>
</file>